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88BDD" w14:textId="5FB86D53" w:rsidR="00055774" w:rsidRPr="00EE70C1" w:rsidRDefault="00234039" w:rsidP="00EE70C1">
      <w:pPr>
        <w:shd w:val="clear" w:color="auto" w:fill="D9D9D9" w:themeFill="background1" w:themeFillShade="D9"/>
        <w:spacing w:after="0" w:line="240" w:lineRule="auto"/>
        <w:jc w:val="both"/>
        <w:rPr>
          <w:rFonts w:ascii="Arial" w:hAnsi="Arial" w:cs="Arial"/>
          <w:b/>
          <w:sz w:val="36"/>
          <w:szCs w:val="36"/>
        </w:rPr>
      </w:pPr>
      <w:r w:rsidRPr="00EE70C1">
        <w:rPr>
          <w:rFonts w:ascii="Arial" w:hAnsi="Arial" w:cs="Arial"/>
          <w:b/>
          <w:sz w:val="36"/>
          <w:szCs w:val="36"/>
        </w:rPr>
        <w:t>A</w:t>
      </w:r>
      <w:r w:rsidR="00E96261" w:rsidRPr="00EE70C1">
        <w:rPr>
          <w:rFonts w:ascii="Arial" w:hAnsi="Arial" w:cs="Arial"/>
          <w:b/>
          <w:sz w:val="36"/>
          <w:szCs w:val="36"/>
        </w:rPr>
        <w:t xml:space="preserve">NNEX </w:t>
      </w:r>
      <w:r w:rsidRPr="00EE70C1">
        <w:rPr>
          <w:rFonts w:ascii="Arial" w:hAnsi="Arial" w:cs="Arial"/>
          <w:b/>
          <w:sz w:val="36"/>
          <w:szCs w:val="36"/>
        </w:rPr>
        <w:t>–</w:t>
      </w:r>
      <w:r w:rsidR="00550393" w:rsidRPr="00EE70C1">
        <w:rPr>
          <w:rFonts w:ascii="Arial" w:hAnsi="Arial" w:cs="Arial"/>
          <w:b/>
          <w:sz w:val="36"/>
          <w:szCs w:val="36"/>
        </w:rPr>
        <w:t xml:space="preserve"> </w:t>
      </w:r>
      <w:r w:rsidR="00247A88" w:rsidRPr="00EE70C1">
        <w:rPr>
          <w:rFonts w:ascii="Arial" w:hAnsi="Arial" w:cs="Arial"/>
          <w:b/>
          <w:sz w:val="36"/>
          <w:szCs w:val="36"/>
        </w:rPr>
        <w:t>1</w:t>
      </w:r>
      <w:r w:rsidR="0023550E">
        <w:rPr>
          <w:rFonts w:ascii="Arial" w:hAnsi="Arial" w:cs="Arial"/>
          <w:b/>
          <w:sz w:val="36"/>
          <w:szCs w:val="36"/>
        </w:rPr>
        <w:t>7</w:t>
      </w:r>
      <w:r w:rsidR="00247A88" w:rsidRPr="00EE70C1">
        <w:rPr>
          <w:rFonts w:ascii="Arial" w:hAnsi="Arial" w:cs="Arial"/>
          <w:b/>
          <w:sz w:val="36"/>
          <w:szCs w:val="36"/>
        </w:rPr>
        <w:t xml:space="preserve"> </w:t>
      </w:r>
      <w:r w:rsidR="00247A88" w:rsidRPr="00EE70C1">
        <w:rPr>
          <w:rFonts w:ascii="Arial" w:hAnsi="Arial" w:cs="Arial"/>
          <w:b/>
          <w:bCs/>
          <w:sz w:val="36"/>
          <w:szCs w:val="36"/>
        </w:rPr>
        <w:t xml:space="preserve">MODEL D'OFERTA </w:t>
      </w:r>
      <w:r w:rsidR="0023550E">
        <w:rPr>
          <w:rFonts w:ascii="Arial" w:hAnsi="Arial" w:cs="Arial"/>
          <w:b/>
          <w:bCs/>
          <w:sz w:val="36"/>
          <w:szCs w:val="36"/>
        </w:rPr>
        <w:t>ECONÒMICA</w:t>
      </w:r>
    </w:p>
    <w:p w14:paraId="1FC7DA4E" w14:textId="77777777" w:rsidR="00C44718" w:rsidRDefault="00C44718" w:rsidP="00EE70C1">
      <w:pPr>
        <w:jc w:val="both"/>
        <w:rPr>
          <w:rFonts w:ascii="Calibri Light" w:hAnsi="Calibri Light"/>
          <w:color w:val="000000"/>
          <w:szCs w:val="20"/>
          <w:u w:val="single"/>
        </w:rPr>
      </w:pPr>
    </w:p>
    <w:p w14:paraId="510E98E2" w14:textId="77777777" w:rsidR="00C44718" w:rsidRDefault="00C44718" w:rsidP="00EE70C1">
      <w:pPr>
        <w:jc w:val="both"/>
        <w:rPr>
          <w:rFonts w:ascii="Calibri Light" w:hAnsi="Calibri Light"/>
          <w:b/>
          <w:color w:val="000000"/>
          <w:szCs w:val="20"/>
        </w:rPr>
      </w:pPr>
      <w:r w:rsidRPr="00C44718">
        <w:rPr>
          <w:rFonts w:ascii="Calibri Light" w:hAnsi="Calibri Light"/>
          <w:b/>
          <w:color w:val="000000"/>
          <w:szCs w:val="20"/>
        </w:rPr>
        <w:t>CSE/CC00/1101476060/28/PAN</w:t>
      </w:r>
    </w:p>
    <w:p w14:paraId="2C6D58EC" w14:textId="77777777" w:rsidR="0023550E" w:rsidRDefault="0023550E" w:rsidP="00EE70C1">
      <w:pPr>
        <w:jc w:val="both"/>
        <w:rPr>
          <w:rFonts w:ascii="Calibri Light" w:hAnsi="Calibri Light"/>
          <w:b/>
          <w:color w:val="000000"/>
          <w:szCs w:val="20"/>
        </w:rPr>
      </w:pPr>
    </w:p>
    <w:p w14:paraId="6835857A" w14:textId="691DC62E" w:rsidR="0023550E" w:rsidRDefault="0023550E" w:rsidP="00EE70C1">
      <w:pPr>
        <w:jc w:val="both"/>
        <w:rPr>
          <w:rFonts w:ascii="Calibri Light" w:hAnsi="Calibri Light"/>
          <w:b/>
          <w:color w:val="000000"/>
          <w:szCs w:val="20"/>
        </w:rPr>
      </w:pPr>
      <w:r>
        <w:rPr>
          <w:rFonts w:ascii="Calibri Light" w:hAnsi="Calibri Light"/>
          <w:b/>
          <w:color w:val="000000"/>
          <w:szCs w:val="20"/>
        </w:rPr>
        <w:t>EXCEL SIGNAT AMB L’OFERTA DE:</w:t>
      </w:r>
    </w:p>
    <w:p w14:paraId="29E26230" w14:textId="5C6BA242" w:rsidR="0023550E" w:rsidRDefault="0023550E" w:rsidP="0023550E">
      <w:pPr>
        <w:pStyle w:val="Prrafodelista"/>
        <w:numPr>
          <w:ilvl w:val="0"/>
          <w:numId w:val="4"/>
        </w:numPr>
        <w:jc w:val="both"/>
        <w:rPr>
          <w:rFonts w:ascii="Calibri Light" w:hAnsi="Calibri Light"/>
          <w:b/>
          <w:color w:val="000000"/>
          <w:szCs w:val="20"/>
        </w:rPr>
      </w:pPr>
      <w:r>
        <w:rPr>
          <w:rFonts w:ascii="Calibri Light" w:hAnsi="Calibri Light"/>
          <w:b/>
          <w:color w:val="000000"/>
          <w:szCs w:val="20"/>
        </w:rPr>
        <w:t xml:space="preserve">MILLORA DEL CÀNON FIX: </w:t>
      </w:r>
      <w:r w:rsidRPr="426B3C62">
        <w:rPr>
          <w:rFonts w:ascii="Calibri" w:eastAsia="Calibri" w:hAnsi="Calibri" w:cs="Calibri"/>
        </w:rPr>
        <w:t>Increment del cànon fix</w:t>
      </w:r>
    </w:p>
    <w:p w14:paraId="6A908692" w14:textId="6824C427" w:rsidR="0023550E" w:rsidRDefault="0023550E" w:rsidP="0023550E">
      <w:pPr>
        <w:pStyle w:val="Prrafodelista"/>
        <w:numPr>
          <w:ilvl w:val="0"/>
          <w:numId w:val="4"/>
        </w:numPr>
        <w:jc w:val="both"/>
        <w:rPr>
          <w:rFonts w:ascii="Calibri Light" w:hAnsi="Calibri Light"/>
          <w:b/>
          <w:color w:val="000000"/>
          <w:szCs w:val="20"/>
        </w:rPr>
      </w:pPr>
      <w:r>
        <w:rPr>
          <w:rFonts w:ascii="Calibri Light" w:hAnsi="Calibri Light"/>
          <w:b/>
          <w:color w:val="000000"/>
          <w:szCs w:val="20"/>
        </w:rPr>
        <w:t xml:space="preserve">MILLORA DEL CÀNON VARIABLE: </w:t>
      </w:r>
      <w:r w:rsidRPr="007D44C2">
        <w:rPr>
          <w:rFonts w:ascii="Calibri" w:hAnsi="Calibri" w:cs="Calibri"/>
        </w:rPr>
        <w:t>Increment en el cànon variable ofert</w:t>
      </w:r>
    </w:p>
    <w:p w14:paraId="7E4F33FC" w14:textId="65CFD734" w:rsidR="0023550E" w:rsidRPr="0023550E" w:rsidRDefault="0023550E" w:rsidP="0023550E">
      <w:pPr>
        <w:pStyle w:val="Prrafodelista"/>
        <w:numPr>
          <w:ilvl w:val="0"/>
          <w:numId w:val="4"/>
        </w:numPr>
        <w:jc w:val="both"/>
        <w:rPr>
          <w:rFonts w:ascii="Calibri Light" w:hAnsi="Calibri Light"/>
          <w:b/>
          <w:color w:val="000000"/>
          <w:szCs w:val="20"/>
        </w:rPr>
      </w:pPr>
      <w:r>
        <w:rPr>
          <w:rFonts w:ascii="Calibri Light" w:hAnsi="Calibri Light"/>
          <w:b/>
          <w:color w:val="000000"/>
          <w:szCs w:val="20"/>
        </w:rPr>
        <w:t xml:space="preserve">MILLORA DELS PREUS UNITARIS PER DOSIS </w:t>
      </w:r>
      <w:r w:rsidRPr="0023550E">
        <w:rPr>
          <w:rFonts w:ascii="Calibri Light" w:hAnsi="Calibri Light"/>
          <w:bCs/>
          <w:color w:val="000000"/>
          <w:szCs w:val="20"/>
        </w:rPr>
        <w:t>(referència de preus recollit al pla de viabilitat)</w:t>
      </w:r>
    </w:p>
    <w:p w14:paraId="4D2797E4" w14:textId="5FFD66BD" w:rsidR="0023550E" w:rsidRPr="0023550E" w:rsidRDefault="0023550E" w:rsidP="0023550E">
      <w:pPr>
        <w:pStyle w:val="Prrafodelista"/>
        <w:jc w:val="both"/>
        <w:rPr>
          <w:rFonts w:ascii="Calibri Light" w:hAnsi="Calibri Light"/>
          <w:b/>
          <w:color w:val="000000"/>
          <w:szCs w:val="20"/>
        </w:rPr>
      </w:pPr>
    </w:p>
    <w:sectPr w:rsidR="0023550E" w:rsidRPr="0023550E" w:rsidSect="00EE70C1">
      <w:headerReference w:type="default" r:id="rId11"/>
      <w:footerReference w:type="default" r:id="rId12"/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60BB0" w14:textId="77777777"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14:paraId="45E4E460" w14:textId="77777777"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595D3" w14:textId="77777777" w:rsidR="00DF3A59" w:rsidRDefault="00DF3A59">
    <w:pPr>
      <w:pStyle w:val="Piedepgin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F4668A3" wp14:editId="2B292935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21" name="Imatg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371B" w14:textId="77777777"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14:paraId="3C9E80F6" w14:textId="77777777"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DAAA8" w14:textId="2309DC8B" w:rsidR="00C44718" w:rsidRDefault="00EE70C1" w:rsidP="00C44718">
    <w:pPr>
      <w:pStyle w:val="Encabezado"/>
    </w:pPr>
    <w:r>
      <w:rPr>
        <w:noProof/>
        <w:lang w:eastAsia="ca-ES"/>
      </w:rPr>
      <w:drawing>
        <wp:anchor distT="0" distB="0" distL="114300" distR="114300" simplePos="0" relativeHeight="251662336" behindDoc="0" locked="0" layoutInCell="1" allowOverlap="1" wp14:anchorId="2A1E35EF" wp14:editId="4C5E83DB">
          <wp:simplePos x="0" y="0"/>
          <wp:positionH relativeFrom="margin">
            <wp:align>left</wp:align>
          </wp:positionH>
          <wp:positionV relativeFrom="paragraph">
            <wp:posOffset>-249555</wp:posOffset>
          </wp:positionV>
          <wp:extent cx="1058545" cy="301625"/>
          <wp:effectExtent l="0" t="0" r="8255" b="3175"/>
          <wp:wrapThrough wrapText="bothSides">
            <wp:wrapPolygon edited="0">
              <wp:start x="0" y="0"/>
              <wp:lineTo x="0" y="20463"/>
              <wp:lineTo x="21380" y="20463"/>
              <wp:lineTo x="21380" y="13642"/>
              <wp:lineTo x="19825" y="9549"/>
              <wp:lineTo x="15549" y="0"/>
              <wp:lineTo x="0" y="0"/>
            </wp:wrapPolygon>
          </wp:wrapThrough>
          <wp:docPr id="19" name="Imat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545" cy="301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4718" w:rsidRPr="00F85C8D"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386A5C9E" wp14:editId="489C457E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1381125" cy="421005"/>
          <wp:effectExtent l="0" t="0" r="9525" b="0"/>
          <wp:wrapThrough wrapText="bothSides">
            <wp:wrapPolygon edited="0">
              <wp:start x="0" y="0"/>
              <wp:lineTo x="0" y="20525"/>
              <wp:lineTo x="21451" y="20525"/>
              <wp:lineTo x="21451" y="0"/>
              <wp:lineTo x="0" y="0"/>
            </wp:wrapPolygon>
          </wp:wrapThrough>
          <wp:docPr id="2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98F2AE" w14:textId="77777777" w:rsidR="00143FBD" w:rsidRDefault="00143FBD" w:rsidP="00143FBD">
    <w:pPr>
      <w:pStyle w:val="Encabezado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8228E"/>
    <w:multiLevelType w:val="hybridMultilevel"/>
    <w:tmpl w:val="9CBEA702"/>
    <w:lvl w:ilvl="0" w:tplc="3692F3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44C14"/>
    <w:multiLevelType w:val="multilevel"/>
    <w:tmpl w:val="2E76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427165">
    <w:abstractNumId w:val="3"/>
  </w:num>
  <w:num w:numId="2" w16cid:durableId="1964648150">
    <w:abstractNumId w:val="1"/>
  </w:num>
  <w:num w:numId="3" w16cid:durableId="821042571">
    <w:abstractNumId w:val="2"/>
  </w:num>
  <w:num w:numId="4" w16cid:durableId="2095199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0260"/>
    <w:rsid w:val="00055774"/>
    <w:rsid w:val="000C19C7"/>
    <w:rsid w:val="000E5028"/>
    <w:rsid w:val="000E593A"/>
    <w:rsid w:val="00143FBD"/>
    <w:rsid w:val="00190190"/>
    <w:rsid w:val="00204822"/>
    <w:rsid w:val="00234039"/>
    <w:rsid w:val="0023550E"/>
    <w:rsid w:val="0023632F"/>
    <w:rsid w:val="00247A88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43446C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55E62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44718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EE70C1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9F10B5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E7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D163EC5-E3F6-4D5A-9476-95916C033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D7E78-BBAD-41FB-B460-B3C8D2AA8C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4FBFE-7220-4C2D-8F67-9321AA6F8BB1}">
  <ds:schemaRefs>
    <ds:schemaRef ds:uri="http://schemas.microsoft.com/office/2006/documentManagement/types"/>
    <ds:schemaRef ds:uri="aa651b33-c501-4821-90c1-f003d4e98719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47a0d1d3-0a98-4ed3-a190-2eed6de9a040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C01BBC1-A768-4552-9B8A-C66229EB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Fernandez Sanchez, Arturo</cp:lastModifiedBy>
  <cp:revision>2</cp:revision>
  <cp:lastPrinted>2015-11-27T11:06:00Z</cp:lastPrinted>
  <dcterms:created xsi:type="dcterms:W3CDTF">2026-07-22T11:10:00Z</dcterms:created>
  <dcterms:modified xsi:type="dcterms:W3CDTF">2026-07-22T11:10:00Z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</Properties>
</file>